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BA" w:rsidRDefault="004878BA" w:rsidP="004878B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E7C3E9" wp14:editId="6B53866D">
            <wp:simplePos x="0" y="0"/>
            <wp:positionH relativeFrom="margin">
              <wp:posOffset>2514600</wp:posOffset>
            </wp:positionH>
            <wp:positionV relativeFrom="margin">
              <wp:posOffset>-695960</wp:posOffset>
            </wp:positionV>
            <wp:extent cx="762000" cy="7620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8BA" w:rsidRPr="00A4557D" w:rsidRDefault="004878BA" w:rsidP="004878BA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4878BA" w:rsidRPr="003F0714" w:rsidRDefault="004878BA" w:rsidP="004878BA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4878BA" w:rsidRPr="009F6669" w:rsidRDefault="004878BA" w:rsidP="004878BA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4878BA" w:rsidRPr="009F6669" w:rsidRDefault="004878BA" w:rsidP="004878BA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4878BA" w:rsidRPr="009F6669" w:rsidRDefault="004878BA" w:rsidP="004878BA">
      <w:pPr>
        <w:jc w:val="center"/>
      </w:pPr>
    </w:p>
    <w:p w:rsidR="004878BA" w:rsidRPr="009F6669" w:rsidRDefault="004878BA" w:rsidP="004878BA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4878BA" w:rsidRPr="004D67A9" w:rsidRDefault="004878BA" w:rsidP="004878BA">
      <w:pPr>
        <w:jc w:val="center"/>
        <w:rPr>
          <w:b/>
          <w:sz w:val="16"/>
          <w:szCs w:val="16"/>
        </w:rPr>
      </w:pPr>
    </w:p>
    <w:p w:rsidR="004878BA" w:rsidRPr="00DE3834" w:rsidRDefault="004878BA" w:rsidP="004878B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№169</w:t>
      </w:r>
    </w:p>
    <w:p w:rsidR="004878BA" w:rsidRDefault="004878BA" w:rsidP="004878BA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4878BA" w:rsidRPr="004878BA" w:rsidRDefault="004878BA" w:rsidP="004878BA">
      <w:pPr>
        <w:jc w:val="center"/>
        <w:rPr>
          <w:sz w:val="24"/>
          <w:szCs w:val="24"/>
        </w:rPr>
      </w:pPr>
    </w:p>
    <w:p w:rsidR="004878BA" w:rsidRPr="00AA4A3A" w:rsidRDefault="004878BA" w:rsidP="004878BA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A4A3A">
        <w:rPr>
          <w:rFonts w:eastAsia="Times New Roman" w:cs="Times New Roman"/>
          <w:b/>
          <w:bCs/>
          <w:sz w:val="26"/>
          <w:szCs w:val="26"/>
          <w:lang w:eastAsia="ru-RU"/>
        </w:rPr>
        <w:t>Об утверждении</w:t>
      </w:r>
      <w:r w:rsidRPr="00AA4A3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Pr="00AA4A3A">
        <w:rPr>
          <w:rFonts w:eastAsia="Times New Roman" w:cs="Times New Roman"/>
          <w:b/>
          <w:bCs/>
          <w:sz w:val="26"/>
          <w:szCs w:val="26"/>
          <w:lang w:eastAsia="ru-RU"/>
        </w:rPr>
        <w:t>п</w:t>
      </w:r>
      <w:r w:rsidRPr="00AA4A3A">
        <w:rPr>
          <w:rFonts w:eastAsia="Times New Roman" w:cs="Times New Roman"/>
          <w:b/>
          <w:sz w:val="26"/>
          <w:szCs w:val="26"/>
          <w:lang w:eastAsia="ru-RU"/>
        </w:rPr>
        <w:t xml:space="preserve">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</w:t>
      </w:r>
    </w:p>
    <w:p w:rsidR="004878BA" w:rsidRPr="00AA4A3A" w:rsidRDefault="004878BA" w:rsidP="004878BA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AA4A3A">
        <w:rPr>
          <w:rFonts w:eastAsia="Times New Roman" w:cs="Times New Roman"/>
          <w:b/>
          <w:sz w:val="26"/>
          <w:szCs w:val="26"/>
          <w:lang w:eastAsia="ru-RU"/>
        </w:rPr>
        <w:t>предоставления</w:t>
      </w:r>
      <w:proofErr w:type="gramEnd"/>
      <w:r w:rsidRPr="00AA4A3A">
        <w:rPr>
          <w:rFonts w:eastAsia="Times New Roman" w:cs="Times New Roman"/>
          <w:b/>
          <w:sz w:val="26"/>
          <w:szCs w:val="26"/>
          <w:lang w:eastAsia="ru-RU"/>
        </w:rPr>
        <w:t xml:space="preserve"> разрешений</w:t>
      </w:r>
    </w:p>
    <w:p w:rsidR="004878BA" w:rsidRPr="00AA4A3A" w:rsidRDefault="004878BA" w:rsidP="004878B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4878BA" w:rsidRPr="00AA4A3A" w:rsidRDefault="004878BA" w:rsidP="004878BA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Дагестан от 14.04.2023 № 33 «О порядке установления и оценки применения обязательных требований, содержащихся в нормативных правовых актах Республики Дагестан», руководствуясь Уставом  муниципального образования «Чародинский район» Республики Дагестан, Администрация  муниципального образования «Чародинский район»  Республики Дагестан  </w:t>
      </w:r>
      <w:r w:rsidRPr="00AA4A3A">
        <w:rPr>
          <w:rFonts w:eastAsia="Times New Roman" w:cs="Times New Roman"/>
          <w:b/>
          <w:sz w:val="26"/>
          <w:szCs w:val="26"/>
          <w:lang w:eastAsia="ru-RU"/>
        </w:rPr>
        <w:t>п  о с т а н о в л я е т:</w:t>
      </w:r>
    </w:p>
    <w:p w:rsidR="004878BA" w:rsidRPr="00AA4A3A" w:rsidRDefault="004878BA" w:rsidP="004878BA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4A3A">
        <w:rPr>
          <w:rFonts w:eastAsia="Times New Roman" w:cs="Times New Roman"/>
          <w:sz w:val="26"/>
          <w:szCs w:val="26"/>
          <w:lang w:eastAsia="ru-RU"/>
        </w:rPr>
        <w:t xml:space="preserve">1. Утвердить прилагаемый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разрешений.  </w:t>
      </w:r>
    </w:p>
    <w:p w:rsidR="004878BA" w:rsidRPr="00AA4A3A" w:rsidRDefault="004878BA" w:rsidP="004878B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2. </w:t>
      </w:r>
      <w:r w:rsidRPr="00AA4A3A">
        <w:rPr>
          <w:rFonts w:eastAsia="Times New Roman" w:cs="Times New Roman"/>
          <w:bCs/>
          <w:sz w:val="26"/>
          <w:szCs w:val="26"/>
        </w:rPr>
        <w:t xml:space="preserve">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4878BA" w:rsidRPr="00AA4A3A" w:rsidRDefault="004878BA" w:rsidP="004878BA">
      <w:pPr>
        <w:jc w:val="both"/>
        <w:rPr>
          <w:rFonts w:eastAsia="Calibri" w:cs="Times New Roman"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 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4878BA" w:rsidRPr="00AA4A3A" w:rsidRDefault="004878BA" w:rsidP="004878BA">
      <w:pPr>
        <w:jc w:val="both"/>
        <w:rPr>
          <w:rFonts w:eastAsia="Calibri" w:cs="Times New Roman"/>
          <w:sz w:val="26"/>
          <w:szCs w:val="26"/>
        </w:rPr>
      </w:pPr>
      <w:r w:rsidRPr="00AA4A3A">
        <w:rPr>
          <w:rFonts w:eastAsia="Calibri" w:cs="Times New Roman"/>
          <w:sz w:val="26"/>
          <w:szCs w:val="26"/>
        </w:rPr>
        <w:t xml:space="preserve">        4.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4878BA" w:rsidRPr="00AA4A3A" w:rsidRDefault="004878BA" w:rsidP="004878BA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 w:val="26"/>
          <w:szCs w:val="26"/>
        </w:rPr>
      </w:pPr>
      <w:r w:rsidRPr="00AA4A3A">
        <w:rPr>
          <w:rFonts w:eastAsia="Calibri" w:cs="Times New Roman"/>
          <w:bCs/>
          <w:kern w:val="2"/>
          <w:sz w:val="26"/>
          <w:szCs w:val="26"/>
        </w:rPr>
        <w:t xml:space="preserve">       5. Настоящее постановление </w:t>
      </w:r>
      <w:r w:rsidRPr="00AA4A3A">
        <w:rPr>
          <w:rFonts w:eastAsia="Calibri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4878BA" w:rsidRPr="00AA4A3A" w:rsidRDefault="004878BA" w:rsidP="004878BA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 w:val="26"/>
          <w:szCs w:val="26"/>
        </w:rPr>
      </w:pPr>
      <w:r w:rsidRPr="00AA4A3A">
        <w:rPr>
          <w:rFonts w:eastAsia="Calibri" w:cs="Times New Roman"/>
          <w:bCs/>
          <w:kern w:val="2"/>
          <w:sz w:val="26"/>
          <w:szCs w:val="26"/>
        </w:rPr>
        <w:t xml:space="preserve">       6.  Контроль за исполнением постановления оставляю за собой.  </w:t>
      </w:r>
    </w:p>
    <w:p w:rsidR="004878BA" w:rsidRPr="00AA4A3A" w:rsidRDefault="004878BA" w:rsidP="004878BA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78BA" w:rsidRPr="00AA4A3A" w:rsidRDefault="004878BA" w:rsidP="004878BA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78BA" w:rsidRPr="009E5ABB" w:rsidRDefault="004878BA" w:rsidP="004878BA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 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И.о</w:t>
      </w:r>
      <w:proofErr w:type="spellEnd"/>
      <w:r w:rsidRPr="009E5ABB">
        <w:rPr>
          <w:rFonts w:eastAsia="Times New Roman" w:cs="Times New Roman"/>
          <w:b/>
          <w:sz w:val="26"/>
          <w:szCs w:val="26"/>
        </w:rPr>
        <w:t>. главы Администрации</w:t>
      </w:r>
    </w:p>
    <w:p w:rsidR="004878BA" w:rsidRPr="009E5ABB" w:rsidRDefault="004878BA" w:rsidP="004878BA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9E5ABB">
        <w:rPr>
          <w:rFonts w:eastAsia="Times New Roman" w:cs="Times New Roman"/>
          <w:b/>
          <w:sz w:val="26"/>
          <w:szCs w:val="26"/>
        </w:rPr>
        <w:lastRenderedPageBreak/>
        <w:t>муниципального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образования</w:t>
      </w:r>
    </w:p>
    <w:p w:rsidR="004878BA" w:rsidRPr="00AA4A3A" w:rsidRDefault="004878BA" w:rsidP="004878B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       </w:t>
      </w:r>
      <w:r>
        <w:rPr>
          <w:rFonts w:eastAsia="Times New Roman" w:cs="Times New Roman"/>
          <w:b/>
          <w:sz w:val="26"/>
          <w:szCs w:val="26"/>
        </w:rPr>
        <w:t xml:space="preserve">       </w:t>
      </w:r>
      <w:r w:rsidRPr="009E5ABB">
        <w:rPr>
          <w:rFonts w:eastAsia="Times New Roman" w:cs="Times New Roman"/>
          <w:b/>
          <w:sz w:val="26"/>
          <w:szCs w:val="26"/>
        </w:rPr>
        <w:t xml:space="preserve"> «Чародинский </w:t>
      </w:r>
      <w:proofErr w:type="gramStart"/>
      <w:r w:rsidRPr="009E5ABB">
        <w:rPr>
          <w:rFonts w:eastAsia="Times New Roman" w:cs="Times New Roman"/>
          <w:b/>
          <w:sz w:val="26"/>
          <w:szCs w:val="26"/>
        </w:rPr>
        <w:t xml:space="preserve">район»   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         </w:t>
      </w:r>
      <w:r w:rsidRPr="009E5ABB">
        <w:rPr>
          <w:rFonts w:eastAsia="Times New Roman" w:cs="Times New Roman"/>
          <w:b/>
          <w:sz w:val="26"/>
          <w:szCs w:val="26"/>
        </w:rPr>
        <w:t xml:space="preserve">   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М.З.Омаро</w:t>
      </w:r>
      <w:r>
        <w:rPr>
          <w:rFonts w:eastAsia="Times New Roman" w:cs="Times New Roman"/>
          <w:b/>
          <w:sz w:val="26"/>
          <w:szCs w:val="26"/>
        </w:rPr>
        <w:t>в</w:t>
      </w:r>
      <w:proofErr w:type="spellEnd"/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 Утвержден </w:t>
      </w:r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№169</w:t>
      </w:r>
    </w:p>
    <w:p w:rsidR="004878B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Default="004878BA" w:rsidP="004878BA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78B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AA4A3A" w:rsidRDefault="004878BA" w:rsidP="004878B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A4A3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878BA" w:rsidRDefault="004878BA" w:rsidP="004878BA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установления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</w:t>
      </w:r>
    </w:p>
    <w:p w:rsidR="004878BA" w:rsidRDefault="004878BA" w:rsidP="004878B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878BA" w:rsidRDefault="004878BA" w:rsidP="004878B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78B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1A4EE2" w:rsidRDefault="004878BA" w:rsidP="004878BA">
      <w:pPr>
        <w:pStyle w:val="a3"/>
        <w:numPr>
          <w:ilvl w:val="1"/>
          <w:numId w:val="1"/>
        </w:numPr>
        <w:ind w:left="0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Настоящий Порядок установления и оценки применения содержащихся в муниципальных нормативных правовых актах муниципального образования «Чародинский район»  обязательных требований, (далее - Порядок) определяет правовые и организационные основы установления и оценки применения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нормативные правовые акты), содержащихся в проектах муниципальных нормативных правовых актов администрации муниципального образования «Чародинский, проектах решений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Собраний депутатов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район», вносимых в качестве правотворческой инициативы главой муниципального района.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1.2. 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Дагестан, правовыми актами </w:t>
      </w: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1.3. Действие настоящего Порядка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от 31 июля 2020 г. № 247-ФЗ "Об обязательных требованиях в Российской Федерации" (далее - Закон N 247-ФЗ). </w:t>
      </w:r>
    </w:p>
    <w:p w:rsidR="004878BA" w:rsidRPr="001A4EE2" w:rsidRDefault="004878BA" w:rsidP="004878B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1A4EE2" w:rsidRDefault="004878BA" w:rsidP="004878BA">
      <w:pPr>
        <w:pStyle w:val="a3"/>
        <w:ind w:left="1065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установления обязательных требований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78BA" w:rsidRPr="001A4EE2" w:rsidRDefault="004878BA" w:rsidP="004878B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2.1. Установление обязательных требований осуществляется путем принятия нормативных правовых актов или внесения изменений в действующие нормативные правовые акты.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2.2. Структурными подразделениями администрации муниципального образования «Чародинский район», являющимися инициаторами проекта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предусмотренные статьей 4 Закона N 247-ФЗ, и определены: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содержание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обязательных требований (условия, ограничения, запреты, обязанности);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лица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, обязанные соблюдать обязательные требования;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зависимости от объекта установления обязательных требований: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осуществляемая деятельность, совершаемые действия, в отношении которых устанавливаются обязательные требования;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-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формы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оценки соблюдения обязательных требований (муниципальный контроль, привлечение к административной ответственности, предоставление разрешений);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структурные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подразделения администрации </w:t>
      </w:r>
      <w:r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, осуществляющие оценку соблюдения обязательных требований.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2.3. Проект нормативного правового акта, устанавливающий обязательные требования, должен вступать в силу с учетом требований, установленных частями 1, 2 статьи 3 Федерального закона N 247-ФЗ.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Проектом нормативного правового акта должен предусматриваться срок его действия, который не может превышать 6 лет со дня его вступления в силу.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2.4. Проект нормативного правового акта, устанавливающий обязательные требования, подлежит публичному обсуждению.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Под публичным обсуждением понимаются публичные консультации, проводимые в процессе оценки регулирующего воздействия проектов нормативных правовых актов, осуществляемой в соответствии с требованиями статьи 46 Федерального закона от 06 октября 2003 г. N 131-ФЗ "Об общих принципах организации местного самоуправления в Российской Федерации", в порядке, утвержденном нормативным правовым актом </w:t>
      </w: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 Республики Дагестан.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2.5. Разработчик обеспечивает проведение оценки регулирующего воздействия проекта нормативного правового акта, устанавливающего обязательные требования, 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, утвержденным нормативным правовым актом </w:t>
      </w: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«Чародинский район» Республики Дагестан.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2.6. Оценка установленных проектом нормативных правовых актов обязательных требований на соответствие законодательству Российской Федерации, Республики Дагестан, правовым актам муниципального образования «Чародинский район», проводится в рамках правовой экспертизы проекта нормативного правового акта. </w:t>
      </w:r>
    </w:p>
    <w:p w:rsidR="004878BA" w:rsidRPr="001A4EE2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2.7. В целях обеспечения систематизации обязательных требований и информирования заинтересованных лиц, структурные подразделения администрации муниципального района Республики Дагестан, уполномоченные на осуществление муниципального контроля, формируют перечни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нормативных правовых актов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(далее - официальный сайт администрации) и поддерживают их в актуальном состоянии. </w:t>
      </w:r>
    </w:p>
    <w:p w:rsidR="004878BA" w:rsidRPr="001A4EE2" w:rsidRDefault="004878BA" w:rsidP="004878B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1A4EE2" w:rsidRDefault="004878BA" w:rsidP="004878BA">
      <w:pPr>
        <w:pStyle w:val="a3"/>
        <w:ind w:left="1065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Порядок оценки применения обязательных требований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78BA" w:rsidRPr="001A4EE2" w:rsidRDefault="004878BA" w:rsidP="004878BA">
      <w:pPr>
        <w:pStyle w:val="a3"/>
        <w:ind w:left="10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требований.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3.2. Процедура оценки применения обязательных требований включает следующие этапы: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3.2.1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формирование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разработчиком проекта доклада о достижении целей введения обязательных требований (далее - Доклад);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3.2.2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публичное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обсуждение указанного Доклада на официальном сайте, доработка проекта Доклада с учетом результатов его публичного обсуждения;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3.2.4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утверждение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Доклада. </w:t>
      </w:r>
    </w:p>
    <w:p w:rsidR="004878BA" w:rsidRPr="001A4EE2" w:rsidRDefault="004878BA" w:rsidP="004878BA">
      <w:pPr>
        <w:pStyle w:val="a3"/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3.3. Разработчик за 1 год до окончания срока действия нормативного правового акта, устанавливающего обязательные требования, проводит оценку применения обязательных требований в отношении указанного нормативного правового акта в соответствии с целями, предусмотренными в пункте 3.1 Порядка, и готовит проект Доклада, включающего информацию, указанную в пунктах 3.5 - 3.8 Порядка.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3.4. Источниками информации для подготовки Доклада являются: 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EE2">
        <w:rPr>
          <w:rFonts w:eastAsia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нормативных правовых актов, содержащих обязательные требований; </w:t>
      </w:r>
    </w:p>
    <w:p w:rsidR="004878BA" w:rsidRPr="004C6F4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4C6F4A">
        <w:rPr>
          <w:rFonts w:eastAsia="Times New Roman" w:cs="Times New Roman"/>
          <w:sz w:val="24"/>
          <w:szCs w:val="24"/>
          <w:lang w:eastAsia="ru-RU"/>
        </w:rPr>
        <w:t xml:space="preserve"> анализа осуществления контрольной и разрешительной деятельности; </w:t>
      </w:r>
    </w:p>
    <w:p w:rsidR="004878BA" w:rsidRPr="004C6F4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4C6F4A">
        <w:rPr>
          <w:rFonts w:eastAsia="Times New Roman" w:cs="Times New Roman"/>
          <w:sz w:val="24"/>
          <w:szCs w:val="24"/>
          <w:lang w:eastAsia="ru-RU"/>
        </w:rPr>
        <w:t xml:space="preserve"> анализа административной и судебной практики; 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обращения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, предложения и замечания субъектов предпринимательской и иной экономической деятельности, к которым применяются обязательные требования; </w:t>
      </w:r>
    </w:p>
    <w:p w:rsidR="004878BA" w:rsidRPr="004C6F4A" w:rsidRDefault="004878BA" w:rsidP="004878B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4A">
        <w:rPr>
          <w:rFonts w:eastAsia="Times New Roman" w:cs="Times New Roman"/>
          <w:sz w:val="24"/>
          <w:szCs w:val="24"/>
          <w:lang w:eastAsia="ru-RU"/>
        </w:rPr>
        <w:t>позиции</w:t>
      </w:r>
      <w:proofErr w:type="gramEnd"/>
      <w:r w:rsidRPr="004C6F4A">
        <w:rPr>
          <w:rFonts w:eastAsia="Times New Roman" w:cs="Times New Roman"/>
          <w:sz w:val="24"/>
          <w:szCs w:val="24"/>
          <w:lang w:eastAsia="ru-RU"/>
        </w:rPr>
        <w:t xml:space="preserve"> отраслевых (функциональных) органов, структурных подразделений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4C6F4A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1A4EE2">
        <w:rPr>
          <w:rFonts w:eastAsia="Times New Roman" w:cs="Times New Roman"/>
          <w:sz w:val="24"/>
          <w:szCs w:val="24"/>
          <w:lang w:eastAsia="ru-RU"/>
        </w:rPr>
        <w:t>муниципального образования «Чародинский район»</w:t>
      </w:r>
      <w:r w:rsidRPr="004C6F4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3.5. В Доклад включается следующая информация: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общая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характеристика системы оцениваемых обязательных требований; </w:t>
      </w:r>
    </w:p>
    <w:p w:rsidR="004878BA" w:rsidRPr="004C6F4A" w:rsidRDefault="004878BA" w:rsidP="004878BA">
      <w:pPr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4A">
        <w:rPr>
          <w:rFonts w:eastAsia="Times New Roman" w:cs="Times New Roman"/>
          <w:sz w:val="24"/>
          <w:szCs w:val="24"/>
          <w:lang w:eastAsia="ru-RU"/>
        </w:rPr>
        <w:t>результаты</w:t>
      </w:r>
      <w:proofErr w:type="gramEnd"/>
      <w:r w:rsidRPr="004C6F4A">
        <w:rPr>
          <w:rFonts w:eastAsia="Times New Roman" w:cs="Times New Roman"/>
          <w:sz w:val="24"/>
          <w:szCs w:val="24"/>
          <w:lang w:eastAsia="ru-RU"/>
        </w:rPr>
        <w:t xml:space="preserve"> оценки достижения целей введения обязательных требований;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выводы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 предложения по итогам оценки достижения целей введения обязательных требований.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3.6. Общая характеристика оцениваемых обязательных требований должна включать следующие сведения: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цели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введения обязательных требований (снижение (устранение) рисков причинения вреда охраняемым законом ценностям с указанием конкретных рисков);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реквизиты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правового акта и содержащиеся обязательные требования;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общая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нормативно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обоснованный перечень охраняемых законом ценностей, защищаемых в рамках соответствующей сферы регулирования;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критериях оценки соблюдения обязательных требований;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внесенных в правовой акт изменениях (при наличии);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период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действия правового акта и его отдельных положений;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дублирующих и (или) аналогичных по содержанию обязательных требованиях в других нормативных правовых актах;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информация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противоречащих друг другу обязательных требованиях, имеющихся в других нормативных правовых актах;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 разработчике, способе направления предложений (замечаний) к проекту Доклада при проведении публичного обсуждения.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3.7. Результаты оценки применения обязательных требований должны содержать следующую информацию: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соблюдение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принципов установления и оценки применения обязательных требований, установленных Законом N 247-ФЗ;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достижение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оценка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фактических расходов и доходов субъектов регулирования, связанных с необходимостью соблюдения установленных муниципальными правовыми актами обязанностей или ограничений;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анализ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влияния социально-экономических последствий реализации установленных обязательных требований на деятельность субъектов регулирования; 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или отсутствие бюджетных расходов и доходов от реализации нормативным правовым актом функций, полномочий, обязанностей администрации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МО «Чародинский район»;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 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количество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 анализ содержания обращений субъектов регулирования к уполномоченному органу, связанных с применением обязательных требований; </w:t>
      </w:r>
    </w:p>
    <w:p w:rsidR="004878BA" w:rsidRPr="001A4EE2" w:rsidRDefault="004878BA" w:rsidP="004878BA">
      <w:pPr>
        <w:pStyle w:val="a3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количество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>3.7.9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. обоснование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необходимости внесения изменений в нормативный правовой акт (при наличии).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3.8. По итогам оценки применения обязательных требований в Доклад включается один из следующих выводов: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целесообразности дальнейшего применения обязательных требований без внесения изменений в соответствующий нормативный правовой акт;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целесообразности дальнейшего применения обязательных требований с внесением изменений в соответствующий нормативный правовой акт;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нецелесообразности дальнейшего применения обязательных требований и о прекращении действия (о признании утратившим (утратившими) силу) соответствующего нормативного правового акта (соответствующих положений нормативного правового акта).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3.9. Выводы, предусмотренные пунктами 3.8.2, 3.8.3 настоящего Порядка, формулируются при выявлении одного или нескольких из следующих обстоятельств: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невозможность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дублирующих и (или) аналогичных по содержанию обязательных требований в нескольких нормативных правовых актах;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 различных нормативных правовых актах противоречащих друг другу обязательных требований;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фактов неоднозначной трактовки критериев оценки соблюдения обязательных требований;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в нормативных правовых актах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наличие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противоречие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обязательных требований принципам Закона N 247-ФЗ, нормативным правовым актам большей юридической силы и (или) целям и положениям муниципальных программ муниципального образования «Чародинский район» Республики Дагестан;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EE2">
        <w:rPr>
          <w:rFonts w:eastAsia="Times New Roman" w:cs="Times New Roman"/>
          <w:sz w:val="24"/>
          <w:szCs w:val="24"/>
          <w:lang w:eastAsia="ru-RU"/>
        </w:rPr>
        <w:t>отсутствие</w:t>
      </w:r>
      <w:proofErr w:type="gramEnd"/>
      <w:r w:rsidRPr="001A4EE2">
        <w:rPr>
          <w:rFonts w:eastAsia="Times New Roman" w:cs="Times New Roman"/>
          <w:sz w:val="24"/>
          <w:szCs w:val="24"/>
          <w:lang w:eastAsia="ru-RU"/>
        </w:rPr>
        <w:t xml:space="preserve"> у органа, издавшего (принявшего) правовой акт, предусмотренных законодательством Российской Федерации, Республики Дагестан, муниципальными правовыми актами, полномочий по установлению соответствующих обязательных требований.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3.10. В целях публичного обсуждения разработчик размещает на официальном сайте проект Доклада в течение 10 рабочих дней со дня его подготовки.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3.11. Разработчик не позднее 12 рабочих дней со дня окончания срока, указанного в пункте 3.10 настоящего Порядка, рассматривает все предложения (замечания), поступившие в ходе проведения публичных обсуждений.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Результаты рассмотрения предложений (замечаний), поступивших в ходе проведения публичных обсуждений, отражаются разработчиком в Докладе.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Предложения (замечания), поступившие по истечении срока, установленного для проведения публичного обсуждения проекта Доклада, к рассмотрению не принимаются.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3.12. Разработчик не позднее 10 рабочих дней со дня окончания срока, указанного в пункте 3.11 настоящего Порядка, дорабатывает проект Доклада с учетом результатов публичного обсуждения (при необходимости).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3.13. После проведения мероприятий, указанных в пунктах 3.11, 3.12 настоящего Порядка, Доклад подписывает заместитель главы администрации муниципального образования «Чародинский район» по направлению деятельности.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Доклад размещается на официальном сайте не позднее 5 рабочих дней с даты подписания. </w:t>
      </w:r>
    </w:p>
    <w:p w:rsidR="004878BA" w:rsidRPr="001A4EE2" w:rsidRDefault="004878BA" w:rsidP="004878BA">
      <w:pPr>
        <w:pStyle w:val="a3"/>
        <w:ind w:left="284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4EE2">
        <w:rPr>
          <w:rFonts w:eastAsia="Times New Roman" w:cs="Times New Roman"/>
          <w:sz w:val="24"/>
          <w:szCs w:val="24"/>
          <w:lang w:eastAsia="ru-RU"/>
        </w:rPr>
        <w:t xml:space="preserve">3.14. В случае наличия в Докладе выводов, указанных в пунктах 3.8.2, 3.8.3 настоящего Порядка, разработчиком вносятся соответствующие изменения в нормативный правовой акт в соответствии с установленным порядком. </w:t>
      </w:r>
    </w:p>
    <w:p w:rsidR="00E90795" w:rsidRDefault="00E90795"/>
    <w:sectPr w:rsidR="00E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E742D"/>
    <w:multiLevelType w:val="multilevel"/>
    <w:tmpl w:val="75E8A4DA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05" w:hanging="1065"/>
      </w:pPr>
    </w:lvl>
    <w:lvl w:ilvl="2">
      <w:start w:val="1"/>
      <w:numFmt w:val="decimal"/>
      <w:lvlText w:val="%1.%2.%3."/>
      <w:lvlJc w:val="left"/>
      <w:pPr>
        <w:ind w:left="2145" w:hanging="1065"/>
      </w:pPr>
    </w:lvl>
    <w:lvl w:ilvl="3">
      <w:start w:val="1"/>
      <w:numFmt w:val="decimal"/>
      <w:lvlText w:val="%1.%2.%3.%4."/>
      <w:lvlJc w:val="left"/>
      <w:pPr>
        <w:ind w:left="2685" w:hanging="106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A"/>
    <w:rsid w:val="004878BA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FE99-57B3-407E-BC2F-CD040E6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878B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878BA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"/>
    <w:rsid w:val="004878B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8B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2024-01-12T07:03:00Z</dcterms:created>
  <dcterms:modified xsi:type="dcterms:W3CDTF">2024-01-12T07:05:00Z</dcterms:modified>
</cp:coreProperties>
</file>